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2695" w14:textId="77777777" w:rsidR="00940E49" w:rsidRPr="00940E49" w:rsidRDefault="00940E49" w:rsidP="00940E4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 xml:space="preserve">CTSA Certification Requirements </w:t>
      </w:r>
    </w:p>
    <w:p w14:paraId="7D301810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39181A6B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All Starters in the California Track Starter's Association must undergo an annual certification process. This includes, but not limited </w:t>
      </w:r>
      <w:proofErr w:type="gramStart"/>
      <w:r w:rsidRPr="00940E49">
        <w:rPr>
          <w:rFonts w:ascii="Arial" w:eastAsia="Arial" w:hAnsi="Arial" w:cs="Arial"/>
          <w:kern w:val="0"/>
          <w:lang w:val="en"/>
          <w14:ligatures w14:val="none"/>
        </w:rPr>
        <w:t>to:</w:t>
      </w:r>
      <w:proofErr w:type="gramEnd"/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 current membership in National Federation of State High School Associations (NFHS) or National Association of Sports Officials (NASO); a minimum of 18 hours of Instruction and Training, (required by CIF); and passing the written CTSA Study Guide/Exam with a minimum score of 80 percent on each part. </w:t>
      </w:r>
      <w:proofErr w:type="gramStart"/>
      <w:r w:rsidRPr="00940E49">
        <w:rPr>
          <w:rFonts w:ascii="Arial" w:eastAsia="Arial" w:hAnsi="Arial" w:cs="Arial"/>
          <w:kern w:val="0"/>
          <w:lang w:val="en"/>
          <w14:ligatures w14:val="none"/>
        </w:rPr>
        <w:t>In order to</w:t>
      </w:r>
      <w:proofErr w:type="gramEnd"/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 be certified for the current track and field season, all requirements must be completed prior to March 1 of the current season. Any documented hours obtained after March 1 of the current season may be applied to the following year. </w:t>
      </w:r>
    </w:p>
    <w:p w14:paraId="6CBA5768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43B81722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>Instruction and Training hours may be obtained through the following:</w:t>
      </w: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</w:p>
    <w:p w14:paraId="085C51FD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58C21A32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 xml:space="preserve">High School Instruction and Training </w:t>
      </w:r>
    </w:p>
    <w:p w14:paraId="2973CE5A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1. Testing/Study Guide - 4 hours Minimum (Required) </w:t>
      </w:r>
    </w:p>
    <w:p w14:paraId="5AC01288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2. Unit Class Instructional - 6 hours Minimum (Required) </w:t>
      </w:r>
    </w:p>
    <w:p w14:paraId="1593E252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Note: Missed Instructional Class hours may be made up by attending a meeting in another Unit. Document attendance on the Instruction &amp; Training Certification form and verify with </w:t>
      </w:r>
    </w:p>
    <w:p w14:paraId="655E2161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signature of the Instructional Chair of the Unit visited. </w:t>
      </w:r>
    </w:p>
    <w:p w14:paraId="67336BEA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3. Signed Official's Code of Ethics Form (Required) </w:t>
      </w:r>
    </w:p>
    <w:p w14:paraId="3ABFDC81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4. Unit Clinics/Practical’s - 4 Hours - Minimum </w:t>
      </w:r>
    </w:p>
    <w:p w14:paraId="6D7B1B4D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26D33C08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 xml:space="preserve">Additional hours may be obtained through any of the following: </w:t>
      </w:r>
    </w:p>
    <w:p w14:paraId="10B2B77B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1. Observation or Evaluation of other officials. (To be completed on the CTSA Evaluation Form) </w:t>
      </w:r>
    </w:p>
    <w:p w14:paraId="3335A27B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2. Post Season Participation. (i.e., Divisional Prelim &amp; Finals, Masters, &amp; State Meets) </w:t>
      </w:r>
    </w:p>
    <w:p w14:paraId="2BA71663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3. Preseason Volunteering at a local High School Instructing Athletes on Rules and Starter </w:t>
      </w:r>
    </w:p>
    <w:p w14:paraId="4412954D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Expectations. (An instructional outline will be available on request.) </w:t>
      </w:r>
    </w:p>
    <w:p w14:paraId="17F693CD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4. Gun Safety Course </w:t>
      </w:r>
    </w:p>
    <w:p w14:paraId="6990D75E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5. USATF/NCAAVIAAF Meetings &amp; Clinics </w:t>
      </w:r>
    </w:p>
    <w:p w14:paraId="74A31E51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6. Other pre-approved activities. </w:t>
      </w:r>
    </w:p>
    <w:p w14:paraId="30CEFC38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0FAEAE50" w14:textId="235816D9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Documentation is to be completed on the Starter's Instruction &amp; Training Certification </w:t>
      </w:r>
      <w:r w:rsidRPr="00940E49">
        <w:rPr>
          <w:rFonts w:ascii="Arial" w:eastAsia="Arial" w:hAnsi="Arial" w:cs="Arial"/>
          <w:kern w:val="0"/>
          <w:lang w:val="en"/>
          <w14:ligatures w14:val="none"/>
        </w:rPr>
        <w:t>form and</w:t>
      </w: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 signed by appropriate person. i.e. Unit Instructional Chair, Unit President, meeting/clinic leader/supervisor. </w:t>
      </w:r>
    </w:p>
    <w:p w14:paraId="1F63FCDF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59E8A730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CTSA Instructional Chair. </w:t>
      </w:r>
    </w:p>
    <w:p w14:paraId="4D62D4C6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>Michael Brown</w:t>
      </w:r>
    </w:p>
    <w:p w14:paraId="3586FF5E" w14:textId="77777777" w:rsidR="00940E49" w:rsidRDefault="00940E49"/>
    <w:sectPr w:rsidR="00940E49" w:rsidSect="00491AEF">
      <w:pgSz w:w="12240" w:h="15840"/>
      <w:pgMar w:top="5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49"/>
    <w:rsid w:val="00491AEF"/>
    <w:rsid w:val="009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058F"/>
  <w15:chartTrackingRefBased/>
  <w15:docId w15:val="{EA48C780-155D-47B1-A7DC-AB0777F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2024-01-06T03:07:00Z</dcterms:created>
  <dcterms:modified xsi:type="dcterms:W3CDTF">2024-01-06T03:11:00Z</dcterms:modified>
</cp:coreProperties>
</file>